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0CB4" w:rsidRPr="002D4245" w:rsidRDefault="007C0CB4" w:rsidP="002D4245">
      <w:pPr>
        <w:spacing w:after="0" w:line="480" w:lineRule="auto"/>
        <w:jc w:val="center"/>
        <w:rPr>
          <w:rFonts w:ascii="Times New Roman" w:hAnsi="Times New Roman" w:cs="Times New Roman"/>
          <w:sz w:val="24"/>
          <w:szCs w:val="24"/>
          <w:lang w:eastAsia="zh-CN"/>
        </w:rPr>
      </w:pPr>
    </w:p>
    <w:p w:rsidR="00DD688C" w:rsidRPr="002D4245" w:rsidRDefault="00DD688C" w:rsidP="002D4245">
      <w:pPr>
        <w:spacing w:after="0" w:line="480" w:lineRule="auto"/>
        <w:jc w:val="center"/>
        <w:rPr>
          <w:rFonts w:ascii="Times New Roman" w:hAnsi="Times New Roman" w:cs="Times New Roman"/>
          <w:sz w:val="24"/>
          <w:szCs w:val="24"/>
          <w:lang w:eastAsia="zh-CN"/>
        </w:rPr>
      </w:pPr>
    </w:p>
    <w:p w:rsidR="00C61A2E" w:rsidRPr="002D4245" w:rsidRDefault="00C61A2E" w:rsidP="002D4245">
      <w:pPr>
        <w:spacing w:after="0" w:line="480" w:lineRule="auto"/>
        <w:jc w:val="center"/>
        <w:rPr>
          <w:rFonts w:ascii="Times New Roman" w:hAnsi="Times New Roman" w:cs="Times New Roman"/>
          <w:sz w:val="24"/>
          <w:szCs w:val="24"/>
        </w:rPr>
      </w:pPr>
    </w:p>
    <w:p w:rsidR="00C61A2E" w:rsidRPr="002D4245" w:rsidRDefault="00C61A2E" w:rsidP="002D4245">
      <w:pPr>
        <w:spacing w:after="0" w:line="480" w:lineRule="auto"/>
        <w:jc w:val="center"/>
        <w:rPr>
          <w:rFonts w:ascii="Times New Roman" w:hAnsi="Times New Roman" w:cs="Times New Roman"/>
          <w:sz w:val="24"/>
          <w:szCs w:val="24"/>
        </w:rPr>
      </w:pPr>
    </w:p>
    <w:p w:rsidR="00C61A2E" w:rsidRPr="002D4245" w:rsidRDefault="00C61A2E" w:rsidP="002D4245">
      <w:pPr>
        <w:spacing w:after="0" w:line="480" w:lineRule="auto"/>
        <w:jc w:val="center"/>
        <w:rPr>
          <w:rFonts w:ascii="Times New Roman" w:hAnsi="Times New Roman" w:cs="Times New Roman"/>
          <w:sz w:val="24"/>
          <w:szCs w:val="24"/>
        </w:rPr>
      </w:pPr>
    </w:p>
    <w:p w:rsidR="00C61A2E" w:rsidRPr="002D4245" w:rsidRDefault="00C61A2E" w:rsidP="002D4245">
      <w:pPr>
        <w:spacing w:after="0" w:line="480" w:lineRule="auto"/>
        <w:jc w:val="center"/>
        <w:rPr>
          <w:rFonts w:ascii="Times New Roman" w:hAnsi="Times New Roman" w:cs="Times New Roman"/>
          <w:sz w:val="24"/>
          <w:szCs w:val="24"/>
        </w:rPr>
      </w:pPr>
    </w:p>
    <w:p w:rsidR="00C61A2E" w:rsidRPr="002D4245" w:rsidRDefault="00C61A2E" w:rsidP="002D4245">
      <w:pPr>
        <w:spacing w:after="0" w:line="480" w:lineRule="auto"/>
        <w:jc w:val="center"/>
        <w:rPr>
          <w:rFonts w:ascii="Times New Roman" w:hAnsi="Times New Roman" w:cs="Times New Roman"/>
          <w:sz w:val="24"/>
          <w:szCs w:val="24"/>
        </w:rPr>
      </w:pPr>
    </w:p>
    <w:p w:rsidR="00C61A2E" w:rsidRPr="002D4245" w:rsidRDefault="00C61A2E" w:rsidP="002D4245">
      <w:pPr>
        <w:spacing w:after="0" w:line="480" w:lineRule="auto"/>
        <w:jc w:val="center"/>
        <w:rPr>
          <w:rFonts w:ascii="Times New Roman" w:hAnsi="Times New Roman" w:cs="Times New Roman"/>
          <w:sz w:val="24"/>
          <w:szCs w:val="24"/>
        </w:rPr>
      </w:pPr>
    </w:p>
    <w:p w:rsidR="00C61A2E" w:rsidRPr="002D4245" w:rsidRDefault="00C61A2E" w:rsidP="002D4245">
      <w:pPr>
        <w:spacing w:after="0" w:line="480" w:lineRule="auto"/>
        <w:jc w:val="center"/>
        <w:rPr>
          <w:rFonts w:ascii="Times New Roman" w:hAnsi="Times New Roman" w:cs="Times New Roman"/>
          <w:sz w:val="24"/>
          <w:szCs w:val="24"/>
        </w:rPr>
      </w:pPr>
    </w:p>
    <w:p w:rsidR="00E6757D" w:rsidRPr="002D4245" w:rsidRDefault="0073055B" w:rsidP="002D4245">
      <w:pPr>
        <w:spacing w:after="0" w:line="480" w:lineRule="auto"/>
        <w:jc w:val="center"/>
        <w:rPr>
          <w:rFonts w:ascii="Times New Roman" w:hAnsi="Times New Roman" w:cs="Times New Roman"/>
          <w:sz w:val="24"/>
          <w:szCs w:val="24"/>
        </w:rPr>
      </w:pPr>
      <w:r w:rsidRPr="002D4245">
        <w:rPr>
          <w:rFonts w:ascii="Times New Roman" w:hAnsi="Times New Roman" w:cs="Times New Roman"/>
          <w:sz w:val="24"/>
          <w:szCs w:val="24"/>
        </w:rPr>
        <w:t>Leonard Cohen</w:t>
      </w:r>
    </w:p>
    <w:p w:rsidR="007C0CB4" w:rsidRPr="002D4245" w:rsidRDefault="0073055B" w:rsidP="002D4245">
      <w:pPr>
        <w:spacing w:after="0" w:line="480" w:lineRule="auto"/>
        <w:jc w:val="center"/>
        <w:rPr>
          <w:rFonts w:ascii="Times New Roman" w:hAnsi="Times New Roman" w:cs="Times New Roman"/>
          <w:sz w:val="24"/>
          <w:szCs w:val="24"/>
        </w:rPr>
      </w:pPr>
      <w:r w:rsidRPr="002D4245">
        <w:rPr>
          <w:rFonts w:ascii="Times New Roman" w:hAnsi="Times New Roman" w:cs="Times New Roman"/>
          <w:sz w:val="24"/>
          <w:szCs w:val="24"/>
        </w:rPr>
        <w:t>Student’s Name</w:t>
      </w:r>
    </w:p>
    <w:p w:rsidR="002F00B5" w:rsidRPr="002D4245" w:rsidRDefault="0073055B" w:rsidP="002D4245">
      <w:pPr>
        <w:spacing w:after="0" w:line="480" w:lineRule="auto"/>
        <w:jc w:val="center"/>
        <w:rPr>
          <w:rFonts w:ascii="Times New Roman" w:hAnsi="Times New Roman" w:cs="Times New Roman"/>
          <w:sz w:val="24"/>
          <w:szCs w:val="24"/>
        </w:rPr>
      </w:pPr>
      <w:r w:rsidRPr="002D4245">
        <w:rPr>
          <w:rFonts w:ascii="Times New Roman" w:hAnsi="Times New Roman" w:cs="Times New Roman"/>
          <w:sz w:val="24"/>
          <w:szCs w:val="24"/>
        </w:rPr>
        <w:t>Institutional Affiliation</w:t>
      </w:r>
      <w:r w:rsidR="00C61A2E" w:rsidRPr="002D4245">
        <w:rPr>
          <w:rFonts w:ascii="Times New Roman" w:hAnsi="Times New Roman" w:cs="Times New Roman"/>
          <w:sz w:val="24"/>
          <w:szCs w:val="24"/>
        </w:rPr>
        <w:t>s</w:t>
      </w:r>
    </w:p>
    <w:p w:rsidR="00C61A2E" w:rsidRPr="002D4245" w:rsidRDefault="0073055B" w:rsidP="002D4245">
      <w:pPr>
        <w:spacing w:after="0" w:line="480" w:lineRule="auto"/>
        <w:jc w:val="center"/>
        <w:rPr>
          <w:rFonts w:ascii="Times New Roman" w:hAnsi="Times New Roman" w:cs="Times New Roman"/>
          <w:sz w:val="24"/>
          <w:szCs w:val="24"/>
        </w:rPr>
      </w:pPr>
      <w:r w:rsidRPr="002D4245">
        <w:rPr>
          <w:rFonts w:ascii="Times New Roman" w:hAnsi="Times New Roman" w:cs="Times New Roman"/>
          <w:sz w:val="24"/>
          <w:szCs w:val="24"/>
        </w:rPr>
        <w:br w:type="page"/>
      </w:r>
    </w:p>
    <w:p w:rsidR="007368C1" w:rsidRPr="002D4245" w:rsidRDefault="0073055B" w:rsidP="002D4245">
      <w:pPr>
        <w:spacing w:after="0" w:line="480" w:lineRule="auto"/>
        <w:jc w:val="center"/>
        <w:rPr>
          <w:rFonts w:ascii="Times New Roman" w:hAnsi="Times New Roman" w:cs="Times New Roman"/>
          <w:sz w:val="24"/>
          <w:szCs w:val="24"/>
        </w:rPr>
      </w:pPr>
      <w:r w:rsidRPr="002D4245">
        <w:rPr>
          <w:rFonts w:ascii="Times New Roman" w:hAnsi="Times New Roman" w:cs="Times New Roman"/>
          <w:sz w:val="24"/>
          <w:szCs w:val="24"/>
        </w:rPr>
        <w:lastRenderedPageBreak/>
        <w:t>Leonard Cohen</w:t>
      </w:r>
    </w:p>
    <w:p w:rsidR="008A44D4" w:rsidRPr="002D4245" w:rsidRDefault="008A44D4" w:rsidP="00FE2CB1">
      <w:pPr>
        <w:spacing w:after="0" w:line="480" w:lineRule="auto"/>
        <w:ind w:firstLine="720"/>
        <w:jc w:val="center"/>
        <w:rPr>
          <w:rFonts w:ascii="Times New Roman" w:hAnsi="Times New Roman" w:cs="Times New Roman"/>
          <w:b/>
          <w:sz w:val="24"/>
          <w:szCs w:val="24"/>
        </w:rPr>
      </w:pPr>
      <w:r w:rsidRPr="002D4245">
        <w:rPr>
          <w:rFonts w:ascii="Times New Roman" w:hAnsi="Times New Roman" w:cs="Times New Roman"/>
          <w:b/>
          <w:sz w:val="24"/>
          <w:szCs w:val="24"/>
        </w:rPr>
        <w:t>Introduction.</w:t>
      </w:r>
    </w:p>
    <w:p w:rsidR="008A44D4" w:rsidRPr="002D4245" w:rsidRDefault="008A44D4" w:rsidP="002D4245">
      <w:pPr>
        <w:spacing w:after="0" w:line="480" w:lineRule="auto"/>
        <w:ind w:firstLine="720"/>
        <w:rPr>
          <w:rFonts w:ascii="Times New Roman" w:hAnsi="Times New Roman" w:cs="Times New Roman"/>
          <w:sz w:val="24"/>
          <w:szCs w:val="24"/>
        </w:rPr>
      </w:pPr>
      <w:r w:rsidRPr="002D4245">
        <w:rPr>
          <w:rFonts w:ascii="Times New Roman" w:hAnsi="Times New Roman" w:cs="Times New Roman"/>
          <w:sz w:val="24"/>
          <w:szCs w:val="24"/>
        </w:rPr>
        <w:t>Leonard Cohen was born on 21 September 1934 in Montreal, Canada. Cohen was both a pop singer and songwriter, and his songs formed a basis for his career in around 1970s. It is crucial to comprehend that Cohen's work explored sexuality, personal relationships, religion, isolation, and politics. These themes made him unique, and his fans relied on them as the basis for identification. On the same note, Cohen pursued a career as a poet as well as a novelist du</w:t>
      </w:r>
      <w:r w:rsidR="00F24677" w:rsidRPr="002D4245">
        <w:rPr>
          <w:rFonts w:ascii="Times New Roman" w:hAnsi="Times New Roman" w:cs="Times New Roman"/>
          <w:sz w:val="24"/>
          <w:szCs w:val="24"/>
        </w:rPr>
        <w:t>ring the 1950s as well as</w:t>
      </w:r>
      <w:r w:rsidRPr="002D4245">
        <w:rPr>
          <w:rFonts w:ascii="Times New Roman" w:hAnsi="Times New Roman" w:cs="Times New Roman"/>
          <w:sz w:val="24"/>
          <w:szCs w:val="24"/>
        </w:rPr>
        <w:t>1960s. It is however evident that Cohen did not launch his music career until 1967. In 1967, Cohen was 33 years old and was ready to start his career at a high peak. With that said, different social factors influenced Leonard Cohen's music career. Specifically, various aspects affected his lifestyle including education,</w:t>
      </w:r>
      <w:r w:rsidR="00F24677" w:rsidRPr="002D4245">
        <w:rPr>
          <w:rFonts w:ascii="Times New Roman" w:hAnsi="Times New Roman" w:cs="Times New Roman"/>
          <w:sz w:val="24"/>
          <w:szCs w:val="24"/>
        </w:rPr>
        <w:t xml:space="preserve"> interaction with people, religion</w:t>
      </w:r>
      <w:r w:rsidRPr="002D4245">
        <w:rPr>
          <w:rFonts w:ascii="Times New Roman" w:hAnsi="Times New Roman" w:cs="Times New Roman"/>
          <w:sz w:val="24"/>
          <w:szCs w:val="24"/>
        </w:rPr>
        <w:t xml:space="preserve">, and family, to mention a few. </w:t>
      </w:r>
    </w:p>
    <w:p w:rsidR="008A44D4" w:rsidRPr="002D4245" w:rsidRDefault="00C56866" w:rsidP="00C56866">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F</w:t>
      </w:r>
      <w:r w:rsidR="008A44D4" w:rsidRPr="002D4245">
        <w:rPr>
          <w:rFonts w:ascii="Times New Roman" w:hAnsi="Times New Roman" w:cs="Times New Roman"/>
          <w:b/>
          <w:sz w:val="24"/>
          <w:szCs w:val="24"/>
        </w:rPr>
        <w:t>ocus on</w:t>
      </w:r>
      <w:r>
        <w:rPr>
          <w:rFonts w:ascii="Times New Roman" w:hAnsi="Times New Roman" w:cs="Times New Roman"/>
          <w:b/>
          <w:sz w:val="24"/>
          <w:szCs w:val="24"/>
        </w:rPr>
        <w:t xml:space="preserve"> people’s behaviour </w:t>
      </w:r>
      <w:r w:rsidR="008A44D4" w:rsidRPr="002D4245">
        <w:rPr>
          <w:rFonts w:ascii="Times New Roman" w:hAnsi="Times New Roman" w:cs="Times New Roman"/>
          <w:b/>
          <w:sz w:val="24"/>
          <w:szCs w:val="24"/>
        </w:rPr>
        <w:t>as a social factor.</w:t>
      </w:r>
    </w:p>
    <w:p w:rsidR="008A44D4" w:rsidRPr="00FE2CB1" w:rsidRDefault="008A44D4" w:rsidP="00C56866">
      <w:pPr>
        <w:spacing w:after="0" w:line="480" w:lineRule="auto"/>
        <w:ind w:firstLine="720"/>
        <w:rPr>
          <w:rFonts w:ascii="Times New Roman" w:hAnsi="Times New Roman" w:cs="Times New Roman"/>
          <w:sz w:val="24"/>
          <w:szCs w:val="24"/>
        </w:rPr>
      </w:pPr>
      <w:r w:rsidRPr="00FE2CB1">
        <w:rPr>
          <w:rFonts w:ascii="Times New Roman" w:hAnsi="Times New Roman" w:cs="Times New Roman"/>
          <w:sz w:val="24"/>
          <w:szCs w:val="24"/>
        </w:rPr>
        <w:t>It is noteworthy that Cohen</w:t>
      </w:r>
      <w:r w:rsidR="00C56866" w:rsidRPr="00FE2CB1">
        <w:rPr>
          <w:rFonts w:ascii="Times New Roman" w:hAnsi="Times New Roman" w:cs="Times New Roman"/>
          <w:sz w:val="24"/>
          <w:szCs w:val="24"/>
        </w:rPr>
        <w:t xml:space="preserve"> had the zeal to understand, himself, the people around him and the society in general</w:t>
      </w:r>
      <w:r w:rsidRPr="00FE2CB1">
        <w:rPr>
          <w:rFonts w:ascii="Times New Roman" w:hAnsi="Times New Roman" w:cs="Times New Roman"/>
          <w:sz w:val="24"/>
          <w:szCs w:val="24"/>
        </w:rPr>
        <w:t xml:space="preserve"> He worked hard and never stopped looking for answers. In particular, he searched for various clues in war zones as well as bedrooms, in Buddhist retreats and Jewish temples, and toured different parts of the world, such as Cuba, Israel, Europe, and Africa (Lynskey, 2016). </w:t>
      </w:r>
      <w:r w:rsidR="00C56866" w:rsidRPr="00FE2CB1">
        <w:rPr>
          <w:rFonts w:ascii="Times New Roman" w:hAnsi="Times New Roman" w:cs="Times New Roman"/>
          <w:sz w:val="24"/>
          <w:szCs w:val="24"/>
        </w:rPr>
        <w:t>Cohen was ready to change the behaviour of people especially alcohol and drug addicts and he achieved this by composing songs which had sweet melodies. Evidently, Cohen’s songs focused on social change and as he argued, his core themes were; love, death, religion, sex and war and all these are applicable to the lives of people</w:t>
      </w:r>
      <w:r w:rsidR="00FE2CB1" w:rsidRPr="00FE2CB1">
        <w:rPr>
          <w:rFonts w:ascii="Times New Roman" w:hAnsi="Times New Roman" w:cs="Times New Roman"/>
          <w:sz w:val="24"/>
          <w:szCs w:val="24"/>
        </w:rPr>
        <w:t xml:space="preserve"> </w:t>
      </w:r>
      <w:r w:rsidR="00C56866" w:rsidRPr="00FE2CB1">
        <w:rPr>
          <w:rFonts w:ascii="Times New Roman" w:hAnsi="Times New Roman" w:cs="Times New Roman"/>
          <w:sz w:val="24"/>
          <w:szCs w:val="24"/>
        </w:rPr>
        <w:t xml:space="preserve">(Lynskey, 2016).The focus on these themes accorded </w:t>
      </w:r>
      <w:r w:rsidR="00FE2CB1">
        <w:rPr>
          <w:rFonts w:ascii="Times New Roman" w:hAnsi="Times New Roman" w:cs="Times New Roman"/>
          <w:sz w:val="24"/>
          <w:szCs w:val="24"/>
        </w:rPr>
        <w:t>his</w:t>
      </w:r>
      <w:r w:rsidR="00C56866" w:rsidRPr="00FE2CB1">
        <w:rPr>
          <w:rFonts w:ascii="Times New Roman" w:hAnsi="Times New Roman" w:cs="Times New Roman"/>
          <w:sz w:val="24"/>
          <w:szCs w:val="24"/>
        </w:rPr>
        <w:t xml:space="preserve"> songs an aspect of objectivity as he sought to change people’s lives </w:t>
      </w:r>
      <w:r w:rsidR="00FE2CB1" w:rsidRPr="00FE2CB1">
        <w:rPr>
          <w:rFonts w:ascii="Times New Roman" w:hAnsi="Times New Roman" w:cs="Times New Roman"/>
          <w:sz w:val="24"/>
          <w:szCs w:val="24"/>
        </w:rPr>
        <w:t>and to create a better society for everyone to dwell in.</w:t>
      </w:r>
    </w:p>
    <w:p w:rsidR="008A44D4" w:rsidRPr="002D4245" w:rsidRDefault="00F24677" w:rsidP="00FE2CB1">
      <w:pPr>
        <w:spacing w:after="0" w:line="480" w:lineRule="auto"/>
        <w:jc w:val="center"/>
        <w:rPr>
          <w:rFonts w:ascii="Times New Roman" w:hAnsi="Times New Roman" w:cs="Times New Roman"/>
          <w:sz w:val="24"/>
          <w:szCs w:val="24"/>
        </w:rPr>
      </w:pPr>
      <w:r w:rsidRPr="002D4245">
        <w:rPr>
          <w:rFonts w:ascii="Times New Roman" w:hAnsi="Times New Roman" w:cs="Times New Roman"/>
          <w:b/>
          <w:sz w:val="24"/>
          <w:szCs w:val="24"/>
        </w:rPr>
        <w:lastRenderedPageBreak/>
        <w:t>Education as a social factor.</w:t>
      </w:r>
    </w:p>
    <w:p w:rsidR="008A44D4" w:rsidRPr="002D4245" w:rsidRDefault="008A44D4" w:rsidP="002D4245">
      <w:pPr>
        <w:spacing w:after="0" w:line="480" w:lineRule="auto"/>
        <w:ind w:firstLine="720"/>
        <w:rPr>
          <w:rFonts w:ascii="Times New Roman" w:hAnsi="Times New Roman" w:cs="Times New Roman"/>
          <w:sz w:val="24"/>
          <w:szCs w:val="24"/>
        </w:rPr>
      </w:pPr>
      <w:r w:rsidRPr="002D4245">
        <w:rPr>
          <w:rFonts w:ascii="Times New Roman" w:hAnsi="Times New Roman" w:cs="Times New Roman"/>
          <w:sz w:val="24"/>
          <w:szCs w:val="24"/>
        </w:rPr>
        <w:t xml:space="preserve">     Cohen attended different schools that shaped his future career. To begin with, he attended Roslyn Elementary School and Herzilar High where he pursued his education from grades 7-9. Later on, Cohen was transferred to Westmount High School; an institution which formed a foundation for him to be a poet and also a musician. On the same note, he involved himself beyond the school's curriculum, engaged in photography, and became a cheerleader in the campus clu</w:t>
      </w:r>
      <w:r w:rsidR="00F24677" w:rsidRPr="002D4245">
        <w:rPr>
          <w:rFonts w:ascii="Times New Roman" w:hAnsi="Times New Roman" w:cs="Times New Roman"/>
          <w:sz w:val="24"/>
          <w:szCs w:val="24"/>
        </w:rPr>
        <w:t xml:space="preserve">b (Lynskey, 2016). </w:t>
      </w:r>
      <w:r w:rsidRPr="002D4245">
        <w:rPr>
          <w:rFonts w:ascii="Times New Roman" w:hAnsi="Times New Roman" w:cs="Times New Roman"/>
          <w:sz w:val="24"/>
          <w:szCs w:val="24"/>
        </w:rPr>
        <w:t>Cohen was</w:t>
      </w:r>
      <w:r w:rsidR="00F24677" w:rsidRPr="002D4245">
        <w:rPr>
          <w:rFonts w:ascii="Times New Roman" w:hAnsi="Times New Roman" w:cs="Times New Roman"/>
          <w:sz w:val="24"/>
          <w:szCs w:val="24"/>
        </w:rPr>
        <w:t xml:space="preserve"> also</w:t>
      </w:r>
      <w:r w:rsidRPr="002D4245">
        <w:rPr>
          <w:rFonts w:ascii="Times New Roman" w:hAnsi="Times New Roman" w:cs="Times New Roman"/>
          <w:sz w:val="24"/>
          <w:szCs w:val="24"/>
        </w:rPr>
        <w:t xml:space="preserve"> involved in the institution's theater aspects and served as the president of the student's council (Lynskey, 2016). In particular, his involvement with different activities in school promoted his social skills, and this helped him in his music career. Apparently, the factors mentioned above and events made Cohen strong and ready to pursue his career. As such, the role of education in Cohen's growth and development cannot be downplayed.</w:t>
      </w:r>
    </w:p>
    <w:p w:rsidR="008A44D4" w:rsidRPr="002D4245" w:rsidRDefault="008A44D4" w:rsidP="00FE2CB1">
      <w:pPr>
        <w:spacing w:after="0" w:line="480" w:lineRule="auto"/>
        <w:ind w:firstLine="720"/>
        <w:jc w:val="center"/>
        <w:rPr>
          <w:rFonts w:ascii="Times New Roman" w:hAnsi="Times New Roman" w:cs="Times New Roman"/>
          <w:b/>
          <w:sz w:val="24"/>
          <w:szCs w:val="24"/>
        </w:rPr>
      </w:pPr>
      <w:bookmarkStart w:id="0" w:name="OLE_LINK524"/>
      <w:bookmarkStart w:id="1" w:name="OLE_LINK525"/>
      <w:r w:rsidRPr="002D4245">
        <w:rPr>
          <w:rFonts w:ascii="Times New Roman" w:hAnsi="Times New Roman" w:cs="Times New Roman"/>
          <w:b/>
          <w:sz w:val="24"/>
          <w:szCs w:val="24"/>
        </w:rPr>
        <w:t>Cohen's worldview</w:t>
      </w:r>
      <w:bookmarkEnd w:id="0"/>
      <w:bookmarkEnd w:id="1"/>
      <w:r w:rsidRPr="002D4245">
        <w:rPr>
          <w:rFonts w:ascii="Times New Roman" w:hAnsi="Times New Roman" w:cs="Times New Roman"/>
          <w:b/>
          <w:sz w:val="24"/>
          <w:szCs w:val="24"/>
        </w:rPr>
        <w:t xml:space="preserve"> as a social factor.</w:t>
      </w:r>
    </w:p>
    <w:p w:rsidR="00F24677" w:rsidRPr="002D4245" w:rsidRDefault="008A44D4" w:rsidP="002D4245">
      <w:pPr>
        <w:spacing w:after="0" w:line="480" w:lineRule="auto"/>
        <w:ind w:firstLine="720"/>
        <w:rPr>
          <w:rFonts w:ascii="Times New Roman" w:hAnsi="Times New Roman" w:cs="Times New Roman"/>
          <w:sz w:val="24"/>
          <w:szCs w:val="24"/>
        </w:rPr>
      </w:pPr>
      <w:bookmarkStart w:id="2" w:name="OLE_LINK526"/>
      <w:bookmarkStart w:id="3" w:name="OLE_LINK527"/>
      <w:r w:rsidRPr="002D4245">
        <w:rPr>
          <w:rFonts w:ascii="Times New Roman" w:hAnsi="Times New Roman" w:cs="Times New Roman"/>
          <w:sz w:val="24"/>
          <w:szCs w:val="24"/>
        </w:rPr>
        <w:t>Arguably, it is essential to appreciate that Cohen was once interested in different worldviews. I</w:t>
      </w:r>
      <w:r w:rsidR="00F24677" w:rsidRPr="002D4245">
        <w:rPr>
          <w:rFonts w:ascii="Times New Roman" w:hAnsi="Times New Roman" w:cs="Times New Roman"/>
          <w:sz w:val="24"/>
          <w:szCs w:val="24"/>
        </w:rPr>
        <w:t xml:space="preserve">n one case, he changed his loyalty from the </w:t>
      </w:r>
      <w:r w:rsidRPr="002D4245">
        <w:rPr>
          <w:rFonts w:ascii="Times New Roman" w:hAnsi="Times New Roman" w:cs="Times New Roman"/>
          <w:sz w:val="24"/>
          <w:szCs w:val="24"/>
        </w:rPr>
        <w:t>Communist</w:t>
      </w:r>
      <w:r w:rsidR="00F24677" w:rsidRPr="002D4245">
        <w:rPr>
          <w:rFonts w:ascii="Times New Roman" w:hAnsi="Times New Roman" w:cs="Times New Roman"/>
          <w:sz w:val="24"/>
          <w:szCs w:val="24"/>
        </w:rPr>
        <w:t xml:space="preserve"> party to the</w:t>
      </w:r>
      <w:r w:rsidRPr="002D4245">
        <w:rPr>
          <w:rFonts w:ascii="Times New Roman" w:hAnsi="Times New Roman" w:cs="Times New Roman"/>
          <w:sz w:val="24"/>
          <w:szCs w:val="24"/>
        </w:rPr>
        <w:t xml:space="preserve"> Republican Party (Lynskey, 2016). On the religious basis, Cohen </w:t>
      </w:r>
      <w:r w:rsidR="00F24677" w:rsidRPr="002D4245">
        <w:rPr>
          <w:rFonts w:ascii="Times New Roman" w:hAnsi="Times New Roman" w:cs="Times New Roman"/>
          <w:sz w:val="24"/>
          <w:szCs w:val="24"/>
        </w:rPr>
        <w:t xml:space="preserve">took part in </w:t>
      </w:r>
      <w:r w:rsidRPr="002D4245">
        <w:rPr>
          <w:rFonts w:ascii="Times New Roman" w:hAnsi="Times New Roman" w:cs="Times New Roman"/>
          <w:sz w:val="24"/>
          <w:szCs w:val="24"/>
        </w:rPr>
        <w:t xml:space="preserve">Buddhism around the 1970s </w:t>
      </w:r>
      <w:r w:rsidR="00F24677" w:rsidRPr="002D4245">
        <w:rPr>
          <w:rFonts w:ascii="Times New Roman" w:hAnsi="Times New Roman" w:cs="Times New Roman"/>
          <w:sz w:val="24"/>
          <w:szCs w:val="24"/>
        </w:rPr>
        <w:t>and in 1996; he was ordained as a Monk (Lynskey, 2016). After his ordination, Cohen</w:t>
      </w:r>
      <w:r w:rsidRPr="002D4245">
        <w:rPr>
          <w:rFonts w:ascii="Times New Roman" w:hAnsi="Times New Roman" w:cs="Times New Roman"/>
          <w:sz w:val="24"/>
          <w:szCs w:val="24"/>
        </w:rPr>
        <w:t xml:space="preserve"> continued to safeguard </w:t>
      </w:r>
      <w:r w:rsidR="00F24677" w:rsidRPr="002D4245">
        <w:rPr>
          <w:rFonts w:ascii="Times New Roman" w:hAnsi="Times New Roman" w:cs="Times New Roman"/>
          <w:sz w:val="24"/>
          <w:szCs w:val="24"/>
        </w:rPr>
        <w:t xml:space="preserve">his core religion, </w:t>
      </w:r>
      <w:r w:rsidRPr="002D4245">
        <w:rPr>
          <w:rFonts w:ascii="Times New Roman" w:hAnsi="Times New Roman" w:cs="Times New Roman"/>
          <w:sz w:val="24"/>
          <w:szCs w:val="24"/>
        </w:rPr>
        <w:t xml:space="preserve">but still demonstrated critical zeal in Christianity and Jesus as a universal religious figure (Lynskey, 2016). Specifically, this made Cohen understand different individuals from a religious perspective and helped him to address common issues challenging them in his songs and poetry. </w:t>
      </w:r>
    </w:p>
    <w:bookmarkEnd w:id="2"/>
    <w:bookmarkEnd w:id="3"/>
    <w:p w:rsidR="00D263F0" w:rsidRPr="002D4245" w:rsidRDefault="008A44D4" w:rsidP="002D4245">
      <w:pPr>
        <w:spacing w:after="0" w:line="480" w:lineRule="auto"/>
        <w:ind w:firstLine="720"/>
        <w:rPr>
          <w:rFonts w:ascii="Times New Roman" w:hAnsi="Times New Roman" w:cs="Times New Roman"/>
          <w:sz w:val="24"/>
          <w:szCs w:val="24"/>
        </w:rPr>
      </w:pPr>
      <w:r w:rsidRPr="002D4245">
        <w:rPr>
          <w:rFonts w:ascii="Times New Roman" w:hAnsi="Times New Roman" w:cs="Times New Roman"/>
          <w:sz w:val="24"/>
          <w:szCs w:val="24"/>
        </w:rPr>
        <w:t xml:space="preserve">Overall, the aforementioned social factors played a critical role in influencing Leonard Cohen's songs and improving his music career. Specifically, factors such as understanding </w:t>
      </w:r>
      <w:r w:rsidRPr="002D4245">
        <w:rPr>
          <w:rFonts w:ascii="Times New Roman" w:hAnsi="Times New Roman" w:cs="Times New Roman"/>
          <w:sz w:val="24"/>
          <w:szCs w:val="24"/>
        </w:rPr>
        <w:lastRenderedPageBreak/>
        <w:t>people's religion helped him come up with themes and ideas that affected the lives of many individuals. Simply put, it is apparent that social factors such as education focus on people and diverse worldviews and religion played a very critical role in Cohen's musical journey.</w:t>
      </w:r>
    </w:p>
    <w:p w:rsidR="008A44D4" w:rsidRPr="002D4245" w:rsidRDefault="008A44D4" w:rsidP="002D4245">
      <w:pPr>
        <w:spacing w:after="0" w:line="480" w:lineRule="auto"/>
        <w:jc w:val="center"/>
        <w:rPr>
          <w:rFonts w:ascii="Times New Roman" w:hAnsi="Times New Roman" w:cs="Times New Roman"/>
          <w:sz w:val="24"/>
          <w:szCs w:val="24"/>
        </w:rPr>
      </w:pPr>
    </w:p>
    <w:p w:rsidR="008A44D4" w:rsidRPr="002D4245" w:rsidRDefault="008A44D4" w:rsidP="002D4245">
      <w:pPr>
        <w:spacing w:after="0" w:line="480" w:lineRule="auto"/>
        <w:jc w:val="center"/>
        <w:rPr>
          <w:rFonts w:ascii="Times New Roman" w:hAnsi="Times New Roman" w:cs="Times New Roman"/>
          <w:sz w:val="24"/>
          <w:szCs w:val="24"/>
        </w:rPr>
      </w:pPr>
      <w:bookmarkStart w:id="4" w:name="_GoBack"/>
      <w:bookmarkEnd w:id="4"/>
    </w:p>
    <w:p w:rsidR="008A44D4" w:rsidRPr="002D4245" w:rsidRDefault="008A44D4" w:rsidP="002D4245">
      <w:pPr>
        <w:spacing w:after="0" w:line="480" w:lineRule="auto"/>
        <w:jc w:val="center"/>
        <w:rPr>
          <w:rFonts w:ascii="Times New Roman" w:hAnsi="Times New Roman" w:cs="Times New Roman"/>
          <w:sz w:val="24"/>
          <w:szCs w:val="24"/>
        </w:rPr>
      </w:pPr>
    </w:p>
    <w:p w:rsidR="008A44D4" w:rsidRPr="002D4245" w:rsidRDefault="008A44D4" w:rsidP="002D4245">
      <w:pPr>
        <w:spacing w:after="0" w:line="480" w:lineRule="auto"/>
        <w:jc w:val="center"/>
        <w:rPr>
          <w:rFonts w:ascii="Times New Roman" w:hAnsi="Times New Roman" w:cs="Times New Roman"/>
          <w:sz w:val="24"/>
          <w:szCs w:val="24"/>
        </w:rPr>
      </w:pPr>
    </w:p>
    <w:p w:rsidR="008A44D4" w:rsidRPr="002D4245" w:rsidRDefault="008A44D4" w:rsidP="002D4245">
      <w:pPr>
        <w:spacing w:after="0" w:line="480" w:lineRule="auto"/>
        <w:jc w:val="center"/>
        <w:rPr>
          <w:rFonts w:ascii="Times New Roman" w:hAnsi="Times New Roman" w:cs="Times New Roman"/>
          <w:sz w:val="24"/>
          <w:szCs w:val="24"/>
        </w:rPr>
      </w:pPr>
    </w:p>
    <w:p w:rsidR="008A44D4" w:rsidRPr="002D4245" w:rsidRDefault="008A44D4" w:rsidP="002D4245">
      <w:pPr>
        <w:spacing w:after="0" w:line="480" w:lineRule="auto"/>
        <w:jc w:val="center"/>
        <w:rPr>
          <w:rFonts w:ascii="Times New Roman" w:hAnsi="Times New Roman" w:cs="Times New Roman"/>
          <w:sz w:val="24"/>
          <w:szCs w:val="24"/>
        </w:rPr>
      </w:pPr>
    </w:p>
    <w:p w:rsidR="008A44D4" w:rsidRPr="002D4245" w:rsidRDefault="008A44D4" w:rsidP="002D4245">
      <w:pPr>
        <w:spacing w:after="0" w:line="480" w:lineRule="auto"/>
        <w:jc w:val="center"/>
        <w:rPr>
          <w:rFonts w:ascii="Times New Roman" w:hAnsi="Times New Roman" w:cs="Times New Roman"/>
          <w:sz w:val="24"/>
          <w:szCs w:val="24"/>
        </w:rPr>
      </w:pPr>
    </w:p>
    <w:p w:rsidR="008A44D4" w:rsidRPr="002D4245" w:rsidRDefault="008A44D4" w:rsidP="002D4245">
      <w:pPr>
        <w:spacing w:after="0" w:line="480" w:lineRule="auto"/>
        <w:jc w:val="center"/>
        <w:rPr>
          <w:rFonts w:ascii="Times New Roman" w:hAnsi="Times New Roman" w:cs="Times New Roman"/>
          <w:sz w:val="24"/>
          <w:szCs w:val="24"/>
        </w:rPr>
      </w:pPr>
    </w:p>
    <w:p w:rsidR="008A44D4" w:rsidRPr="002D4245" w:rsidRDefault="008A44D4" w:rsidP="002D4245">
      <w:pPr>
        <w:spacing w:after="0" w:line="480" w:lineRule="auto"/>
        <w:jc w:val="center"/>
        <w:rPr>
          <w:rFonts w:ascii="Times New Roman" w:hAnsi="Times New Roman" w:cs="Times New Roman"/>
          <w:sz w:val="24"/>
          <w:szCs w:val="24"/>
        </w:rPr>
      </w:pPr>
    </w:p>
    <w:p w:rsidR="008A44D4" w:rsidRPr="002D4245" w:rsidRDefault="008A44D4" w:rsidP="002D4245">
      <w:pPr>
        <w:spacing w:after="0" w:line="480" w:lineRule="auto"/>
        <w:jc w:val="center"/>
        <w:rPr>
          <w:rFonts w:ascii="Times New Roman" w:hAnsi="Times New Roman" w:cs="Times New Roman"/>
          <w:sz w:val="24"/>
          <w:szCs w:val="24"/>
        </w:rPr>
      </w:pPr>
    </w:p>
    <w:p w:rsidR="008A44D4" w:rsidRPr="002D4245" w:rsidRDefault="008A44D4" w:rsidP="002D4245">
      <w:pPr>
        <w:spacing w:after="0" w:line="480" w:lineRule="auto"/>
        <w:jc w:val="center"/>
        <w:rPr>
          <w:rFonts w:ascii="Times New Roman" w:hAnsi="Times New Roman" w:cs="Times New Roman"/>
          <w:sz w:val="24"/>
          <w:szCs w:val="24"/>
        </w:rPr>
      </w:pPr>
    </w:p>
    <w:p w:rsidR="008A44D4" w:rsidRPr="002D4245" w:rsidRDefault="008A44D4" w:rsidP="002D4245">
      <w:pPr>
        <w:spacing w:after="0" w:line="480" w:lineRule="auto"/>
        <w:jc w:val="center"/>
        <w:rPr>
          <w:rFonts w:ascii="Times New Roman" w:hAnsi="Times New Roman" w:cs="Times New Roman"/>
          <w:sz w:val="24"/>
          <w:szCs w:val="24"/>
        </w:rPr>
      </w:pPr>
    </w:p>
    <w:p w:rsidR="008A44D4" w:rsidRPr="002D4245" w:rsidRDefault="008A44D4" w:rsidP="002D4245">
      <w:pPr>
        <w:spacing w:after="0" w:line="480" w:lineRule="auto"/>
        <w:jc w:val="center"/>
        <w:rPr>
          <w:rFonts w:ascii="Times New Roman" w:hAnsi="Times New Roman" w:cs="Times New Roman"/>
          <w:sz w:val="24"/>
          <w:szCs w:val="24"/>
        </w:rPr>
      </w:pPr>
    </w:p>
    <w:p w:rsidR="008A44D4" w:rsidRPr="002D4245" w:rsidRDefault="008A44D4" w:rsidP="002D4245">
      <w:pPr>
        <w:spacing w:after="0" w:line="480" w:lineRule="auto"/>
        <w:jc w:val="center"/>
        <w:rPr>
          <w:rFonts w:ascii="Times New Roman" w:hAnsi="Times New Roman" w:cs="Times New Roman"/>
          <w:sz w:val="24"/>
          <w:szCs w:val="24"/>
        </w:rPr>
      </w:pPr>
    </w:p>
    <w:p w:rsidR="008A44D4" w:rsidRPr="002D4245" w:rsidRDefault="008A44D4" w:rsidP="002D4245">
      <w:pPr>
        <w:spacing w:after="0" w:line="480" w:lineRule="auto"/>
        <w:jc w:val="center"/>
        <w:rPr>
          <w:rFonts w:ascii="Times New Roman" w:hAnsi="Times New Roman" w:cs="Times New Roman"/>
          <w:sz w:val="24"/>
          <w:szCs w:val="24"/>
        </w:rPr>
      </w:pPr>
    </w:p>
    <w:p w:rsidR="00F24677" w:rsidRPr="002D4245" w:rsidRDefault="00F24677" w:rsidP="002D4245">
      <w:pPr>
        <w:spacing w:after="0" w:line="480" w:lineRule="auto"/>
        <w:jc w:val="center"/>
        <w:rPr>
          <w:rFonts w:ascii="Times New Roman" w:hAnsi="Times New Roman" w:cs="Times New Roman"/>
          <w:sz w:val="24"/>
          <w:szCs w:val="24"/>
        </w:rPr>
      </w:pPr>
    </w:p>
    <w:p w:rsidR="00F24677" w:rsidRPr="002D4245" w:rsidRDefault="00F24677" w:rsidP="00C56866">
      <w:pPr>
        <w:spacing w:after="0" w:line="480" w:lineRule="auto"/>
        <w:rPr>
          <w:rFonts w:ascii="Times New Roman" w:hAnsi="Times New Roman" w:cs="Times New Roman"/>
          <w:sz w:val="24"/>
          <w:szCs w:val="24"/>
        </w:rPr>
      </w:pPr>
    </w:p>
    <w:p w:rsidR="008A44D4" w:rsidRPr="002D4245" w:rsidRDefault="008A44D4" w:rsidP="002D4245">
      <w:pPr>
        <w:spacing w:after="0" w:line="480" w:lineRule="auto"/>
        <w:rPr>
          <w:rFonts w:ascii="Times New Roman" w:hAnsi="Times New Roman" w:cs="Times New Roman"/>
          <w:sz w:val="24"/>
          <w:szCs w:val="24"/>
        </w:rPr>
      </w:pPr>
    </w:p>
    <w:p w:rsidR="008A44D4" w:rsidRPr="002D4245" w:rsidRDefault="008A44D4" w:rsidP="002D4245">
      <w:pPr>
        <w:spacing w:after="0" w:line="480" w:lineRule="auto"/>
        <w:jc w:val="center"/>
        <w:rPr>
          <w:rFonts w:ascii="Times New Roman" w:hAnsi="Times New Roman" w:cs="Times New Roman"/>
          <w:sz w:val="24"/>
          <w:szCs w:val="24"/>
        </w:rPr>
      </w:pPr>
    </w:p>
    <w:p w:rsidR="00B916A7" w:rsidRPr="002D4245" w:rsidRDefault="0073055B" w:rsidP="002D4245">
      <w:pPr>
        <w:spacing w:after="0" w:line="480" w:lineRule="auto"/>
        <w:jc w:val="center"/>
        <w:rPr>
          <w:rFonts w:ascii="Times New Roman" w:hAnsi="Times New Roman" w:cs="Times New Roman"/>
          <w:sz w:val="24"/>
          <w:szCs w:val="24"/>
        </w:rPr>
      </w:pPr>
      <w:r w:rsidRPr="002D4245">
        <w:rPr>
          <w:rFonts w:ascii="Times New Roman" w:hAnsi="Times New Roman" w:cs="Times New Roman"/>
          <w:sz w:val="24"/>
          <w:szCs w:val="24"/>
        </w:rPr>
        <w:t>References</w:t>
      </w:r>
    </w:p>
    <w:p w:rsidR="005F2E96" w:rsidRPr="002D4245" w:rsidRDefault="0073055B" w:rsidP="002D4245">
      <w:pPr>
        <w:spacing w:after="0" w:line="480" w:lineRule="auto"/>
        <w:ind w:left="720" w:hanging="720"/>
        <w:rPr>
          <w:rFonts w:ascii="Times New Roman" w:hAnsi="Times New Roman" w:cs="Times New Roman"/>
          <w:sz w:val="24"/>
          <w:szCs w:val="24"/>
        </w:rPr>
      </w:pPr>
      <w:r w:rsidRPr="002D4245">
        <w:rPr>
          <w:rFonts w:ascii="Times New Roman" w:hAnsi="Times New Roman" w:cs="Times New Roman"/>
          <w:sz w:val="24"/>
          <w:szCs w:val="24"/>
        </w:rPr>
        <w:lastRenderedPageBreak/>
        <w:t xml:space="preserve">Lynskey, D. (2016). Leonard Cohen – he knew things about life and if you listened you could learn. </w:t>
      </w:r>
      <w:r w:rsidRPr="002D4245">
        <w:rPr>
          <w:rFonts w:ascii="Times New Roman" w:hAnsi="Times New Roman" w:cs="Times New Roman"/>
          <w:i/>
          <w:sz w:val="24"/>
          <w:szCs w:val="24"/>
        </w:rPr>
        <w:t>The Guardian</w:t>
      </w:r>
      <w:r w:rsidRPr="002D4245">
        <w:rPr>
          <w:rFonts w:ascii="Times New Roman" w:hAnsi="Times New Roman" w:cs="Times New Roman"/>
          <w:sz w:val="24"/>
          <w:szCs w:val="24"/>
        </w:rPr>
        <w:t xml:space="preserve">. Retrieved from </w:t>
      </w:r>
      <w:bookmarkStart w:id="5" w:name="OLE_LINK515"/>
      <w:bookmarkStart w:id="6" w:name="OLE_LINK516"/>
      <w:r w:rsidR="00253FA3" w:rsidRPr="002D4245">
        <w:rPr>
          <w:rFonts w:ascii="Times New Roman" w:hAnsi="Times New Roman" w:cs="Times New Roman"/>
          <w:sz w:val="24"/>
          <w:szCs w:val="24"/>
        </w:rPr>
        <w:fldChar w:fldCharType="begin"/>
      </w:r>
      <w:r w:rsidRPr="002D4245">
        <w:rPr>
          <w:rFonts w:ascii="Times New Roman" w:hAnsi="Times New Roman" w:cs="Times New Roman"/>
          <w:sz w:val="24"/>
          <w:szCs w:val="24"/>
        </w:rPr>
        <w:instrText xml:space="preserve"> HYPERLINK "https://www.theguardian.com/music/musicblog/2016/nov/11/leonard-cohen-he-knew-things-about-life-and-if-you-listened-you-could-learn" </w:instrText>
      </w:r>
      <w:r w:rsidR="00253FA3" w:rsidRPr="002D4245">
        <w:rPr>
          <w:rFonts w:ascii="Times New Roman" w:hAnsi="Times New Roman" w:cs="Times New Roman"/>
          <w:sz w:val="24"/>
          <w:szCs w:val="24"/>
        </w:rPr>
        <w:fldChar w:fldCharType="separate"/>
      </w:r>
      <w:r w:rsidRPr="002D4245">
        <w:rPr>
          <w:rStyle w:val="Hyperlink"/>
          <w:rFonts w:ascii="Times New Roman" w:hAnsi="Times New Roman" w:cs="Times New Roman"/>
          <w:color w:val="auto"/>
          <w:sz w:val="24"/>
          <w:szCs w:val="24"/>
        </w:rPr>
        <w:t>https://www.theguardian.com/music/musicblog/2016/nov/11/leonard-cohen-he-knew-things-about-life-and-if-you-listened-you-could-learn</w:t>
      </w:r>
      <w:r w:rsidR="00253FA3" w:rsidRPr="002D4245">
        <w:rPr>
          <w:rFonts w:ascii="Times New Roman" w:hAnsi="Times New Roman" w:cs="Times New Roman"/>
          <w:sz w:val="24"/>
          <w:szCs w:val="24"/>
        </w:rPr>
        <w:fldChar w:fldCharType="end"/>
      </w:r>
      <w:bookmarkEnd w:id="5"/>
      <w:bookmarkEnd w:id="6"/>
    </w:p>
    <w:sectPr w:rsidR="005F2E96" w:rsidRPr="002D4245" w:rsidSect="007C0C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068A" w:rsidRDefault="0040068A">
      <w:pPr>
        <w:spacing w:after="0" w:line="240" w:lineRule="auto"/>
      </w:pPr>
      <w:r>
        <w:separator/>
      </w:r>
    </w:p>
  </w:endnote>
  <w:endnote w:type="continuationSeparator" w:id="1">
    <w:p w:rsidR="0040068A" w:rsidRDefault="004006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Arial Unicode MS"/>
    <w:charset w:val="50"/>
    <w:family w:val="auto"/>
    <w:pitch w:val="variable"/>
    <w:sig w:usb0="00000000"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068A" w:rsidRDefault="0040068A">
      <w:pPr>
        <w:spacing w:after="0" w:line="240" w:lineRule="auto"/>
      </w:pPr>
      <w:r>
        <w:separator/>
      </w:r>
    </w:p>
  </w:footnote>
  <w:footnote w:type="continuationSeparator" w:id="1">
    <w:p w:rsidR="0040068A" w:rsidRDefault="004006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7E5" w:rsidRPr="006376C2" w:rsidRDefault="00E977E5" w:rsidP="007C0CB4">
    <w:pPr>
      <w:pStyle w:val="Header"/>
      <w:rPr>
        <w:rFonts w:ascii="Times New Roman" w:hAnsi="Times New Roman" w:cs="Times New Roman"/>
      </w:rPr>
    </w:pPr>
    <w:r w:rsidRPr="00DD688C">
      <w:rPr>
        <w:rFonts w:ascii="Times New Roman" w:hAnsi="Times New Roman" w:cs="Times New Roman"/>
        <w:sz w:val="24"/>
        <w:szCs w:val="24"/>
      </w:rPr>
      <w:t xml:space="preserve">LEONARD COHEN </w:t>
    </w:r>
    <w:sdt>
      <w:sdtPr>
        <w:rPr>
          <w:rFonts w:ascii="Times New Roman" w:hAnsi="Times New Roman" w:cs="Times New Roman"/>
          <w:sz w:val="24"/>
          <w:szCs w:val="24"/>
        </w:rPr>
        <w:id w:val="-1639723955"/>
        <w:docPartObj>
          <w:docPartGallery w:val="Page Numbers (Top of Page)"/>
          <w:docPartUnique/>
        </w:docPartObj>
      </w:sdtPr>
      <w:sdtEndPr>
        <w:rPr>
          <w:noProof/>
          <w:sz w:val="22"/>
          <w:szCs w:val="22"/>
        </w:rPr>
      </w:sdtEndPr>
      <w:sdtContent>
        <w:r w:rsidRPr="00DD688C">
          <w:rPr>
            <w:rFonts w:ascii="Times New Roman" w:hAnsi="Times New Roman" w:cs="Times New Roman"/>
            <w:sz w:val="24"/>
            <w:szCs w:val="24"/>
          </w:rPr>
          <w:tab/>
        </w:r>
        <w:r w:rsidRPr="00DD688C">
          <w:rPr>
            <w:rFonts w:ascii="Times New Roman" w:hAnsi="Times New Roman" w:cs="Times New Roman"/>
            <w:sz w:val="24"/>
            <w:szCs w:val="24"/>
          </w:rPr>
          <w:tab/>
        </w:r>
        <w:r w:rsidR="00253FA3" w:rsidRPr="00DD688C">
          <w:rPr>
            <w:rFonts w:ascii="Times New Roman" w:hAnsi="Times New Roman" w:cs="Times New Roman"/>
            <w:sz w:val="24"/>
            <w:szCs w:val="24"/>
          </w:rPr>
          <w:fldChar w:fldCharType="begin"/>
        </w:r>
        <w:r w:rsidRPr="00DD688C">
          <w:rPr>
            <w:rFonts w:ascii="Times New Roman" w:hAnsi="Times New Roman" w:cs="Times New Roman"/>
            <w:sz w:val="24"/>
            <w:szCs w:val="24"/>
          </w:rPr>
          <w:instrText xml:space="preserve"> PAGE   \* MERGEFORMAT </w:instrText>
        </w:r>
        <w:r w:rsidR="00253FA3" w:rsidRPr="00DD688C">
          <w:rPr>
            <w:rFonts w:ascii="Times New Roman" w:hAnsi="Times New Roman" w:cs="Times New Roman"/>
            <w:sz w:val="24"/>
            <w:szCs w:val="24"/>
          </w:rPr>
          <w:fldChar w:fldCharType="separate"/>
        </w:r>
        <w:r w:rsidR="00FE2CB1">
          <w:rPr>
            <w:rFonts w:ascii="Times New Roman" w:hAnsi="Times New Roman" w:cs="Times New Roman"/>
            <w:noProof/>
            <w:sz w:val="24"/>
            <w:szCs w:val="24"/>
          </w:rPr>
          <w:t>2</w:t>
        </w:r>
        <w:r w:rsidR="00253FA3" w:rsidRPr="00DD688C">
          <w:rPr>
            <w:rFonts w:ascii="Times New Roman" w:hAnsi="Times New Roman" w:cs="Times New Roman"/>
            <w:noProof/>
            <w:sz w:val="24"/>
            <w:szCs w:val="24"/>
          </w:rPr>
          <w:fldChar w:fldCharType="end"/>
        </w:r>
      </w:sdtContent>
    </w:sdt>
  </w:p>
  <w:p w:rsidR="00E977E5" w:rsidRDefault="00E977E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7E5" w:rsidRPr="006376C2" w:rsidRDefault="00E977E5" w:rsidP="00DD688C">
    <w:pPr>
      <w:pStyle w:val="Header"/>
      <w:spacing w:line="480" w:lineRule="auto"/>
      <w:rPr>
        <w:rFonts w:ascii="Times New Roman" w:hAnsi="Times New Roman" w:cs="Times New Roman"/>
      </w:rPr>
    </w:pPr>
    <w:r w:rsidRPr="00DD688C">
      <w:rPr>
        <w:rFonts w:ascii="Times New Roman" w:hAnsi="Times New Roman" w:cs="Times New Roman"/>
        <w:sz w:val="24"/>
        <w:szCs w:val="24"/>
      </w:rPr>
      <w:t xml:space="preserve">Running head: LEONARD COHEN </w:t>
    </w:r>
    <w:sdt>
      <w:sdtPr>
        <w:rPr>
          <w:rFonts w:ascii="Times New Roman" w:hAnsi="Times New Roman" w:cs="Times New Roman"/>
          <w:sz w:val="24"/>
          <w:szCs w:val="24"/>
        </w:rPr>
        <w:id w:val="958840889"/>
        <w:docPartObj>
          <w:docPartGallery w:val="Page Numbers (Top of Page)"/>
          <w:docPartUnique/>
        </w:docPartObj>
      </w:sdtPr>
      <w:sdtEndPr>
        <w:rPr>
          <w:noProof/>
          <w:sz w:val="22"/>
          <w:szCs w:val="22"/>
        </w:rPr>
      </w:sdtEndPr>
      <w:sdtContent>
        <w:r w:rsidRPr="00DD688C">
          <w:rPr>
            <w:rFonts w:ascii="Times New Roman" w:hAnsi="Times New Roman" w:cs="Times New Roman"/>
            <w:sz w:val="24"/>
            <w:szCs w:val="24"/>
          </w:rPr>
          <w:tab/>
        </w:r>
        <w:r w:rsidRPr="00DD688C">
          <w:rPr>
            <w:rFonts w:ascii="Times New Roman" w:hAnsi="Times New Roman" w:cs="Times New Roman"/>
            <w:sz w:val="24"/>
            <w:szCs w:val="24"/>
          </w:rPr>
          <w:tab/>
        </w:r>
        <w:r w:rsidR="00253FA3" w:rsidRPr="00DD688C">
          <w:rPr>
            <w:rFonts w:ascii="Times New Roman" w:hAnsi="Times New Roman" w:cs="Times New Roman"/>
            <w:sz w:val="24"/>
            <w:szCs w:val="24"/>
          </w:rPr>
          <w:fldChar w:fldCharType="begin"/>
        </w:r>
        <w:r w:rsidRPr="00DD688C">
          <w:rPr>
            <w:rFonts w:ascii="Times New Roman" w:hAnsi="Times New Roman" w:cs="Times New Roman"/>
            <w:sz w:val="24"/>
            <w:szCs w:val="24"/>
          </w:rPr>
          <w:instrText xml:space="preserve"> PAGE   \* MERGEFORMAT </w:instrText>
        </w:r>
        <w:r w:rsidR="00253FA3" w:rsidRPr="00DD688C">
          <w:rPr>
            <w:rFonts w:ascii="Times New Roman" w:hAnsi="Times New Roman" w:cs="Times New Roman"/>
            <w:sz w:val="24"/>
            <w:szCs w:val="24"/>
          </w:rPr>
          <w:fldChar w:fldCharType="separate"/>
        </w:r>
        <w:r w:rsidR="00FE2CB1">
          <w:rPr>
            <w:rFonts w:ascii="Times New Roman" w:hAnsi="Times New Roman" w:cs="Times New Roman"/>
            <w:noProof/>
            <w:sz w:val="24"/>
            <w:szCs w:val="24"/>
          </w:rPr>
          <w:t>1</w:t>
        </w:r>
        <w:r w:rsidR="00253FA3" w:rsidRPr="00DD688C">
          <w:rPr>
            <w:rFonts w:ascii="Times New Roman" w:hAnsi="Times New Roman" w:cs="Times New Roman"/>
            <w:noProof/>
            <w:sz w:val="24"/>
            <w:szCs w:val="24"/>
          </w:rPr>
          <w:fldChar w:fldCharType="end"/>
        </w:r>
      </w:sdtContent>
    </w:sdt>
  </w:p>
  <w:p w:rsidR="00E977E5" w:rsidRDefault="00E977E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footnotePr>
    <w:footnote w:id="0"/>
    <w:footnote w:id="1"/>
  </w:footnotePr>
  <w:endnotePr>
    <w:endnote w:id="0"/>
    <w:endnote w:id="1"/>
  </w:endnotePr>
  <w:compat>
    <w:useFELayout/>
  </w:compat>
  <w:rsids>
    <w:rsidRoot w:val="003B600D"/>
    <w:rsid w:val="00172BA1"/>
    <w:rsid w:val="001C0656"/>
    <w:rsid w:val="00253FA3"/>
    <w:rsid w:val="00264314"/>
    <w:rsid w:val="002A7FCA"/>
    <w:rsid w:val="002D4245"/>
    <w:rsid w:val="002F00B5"/>
    <w:rsid w:val="003250FE"/>
    <w:rsid w:val="00371E4C"/>
    <w:rsid w:val="003B600D"/>
    <w:rsid w:val="003F29E2"/>
    <w:rsid w:val="0040068A"/>
    <w:rsid w:val="00436EAB"/>
    <w:rsid w:val="004F3526"/>
    <w:rsid w:val="0050745F"/>
    <w:rsid w:val="00514456"/>
    <w:rsid w:val="005F2E96"/>
    <w:rsid w:val="006254E0"/>
    <w:rsid w:val="006376C2"/>
    <w:rsid w:val="006A4B86"/>
    <w:rsid w:val="006B4741"/>
    <w:rsid w:val="00700A9B"/>
    <w:rsid w:val="00713FC1"/>
    <w:rsid w:val="007178FB"/>
    <w:rsid w:val="0073055B"/>
    <w:rsid w:val="007368C1"/>
    <w:rsid w:val="007C0CB4"/>
    <w:rsid w:val="007D2637"/>
    <w:rsid w:val="0086346E"/>
    <w:rsid w:val="00874AAB"/>
    <w:rsid w:val="008A44D4"/>
    <w:rsid w:val="008C05CF"/>
    <w:rsid w:val="00932EB4"/>
    <w:rsid w:val="009D3B6D"/>
    <w:rsid w:val="00A13354"/>
    <w:rsid w:val="00A44D89"/>
    <w:rsid w:val="00A752F6"/>
    <w:rsid w:val="00A906B2"/>
    <w:rsid w:val="00A90AE3"/>
    <w:rsid w:val="00AA5A90"/>
    <w:rsid w:val="00AC69BB"/>
    <w:rsid w:val="00B25BDA"/>
    <w:rsid w:val="00B425AB"/>
    <w:rsid w:val="00B7382D"/>
    <w:rsid w:val="00B916A7"/>
    <w:rsid w:val="00BD2B40"/>
    <w:rsid w:val="00C27D79"/>
    <w:rsid w:val="00C56866"/>
    <w:rsid w:val="00C61A2E"/>
    <w:rsid w:val="00C77E11"/>
    <w:rsid w:val="00D263F0"/>
    <w:rsid w:val="00DD688C"/>
    <w:rsid w:val="00E6757D"/>
    <w:rsid w:val="00E867F3"/>
    <w:rsid w:val="00E9374F"/>
    <w:rsid w:val="00E977E5"/>
    <w:rsid w:val="00EA7C44"/>
    <w:rsid w:val="00ED4A10"/>
    <w:rsid w:val="00F17ED7"/>
    <w:rsid w:val="00F24677"/>
    <w:rsid w:val="00F8101E"/>
    <w:rsid w:val="00FD513F"/>
    <w:rsid w:val="00FE2C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D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16A7"/>
    <w:rPr>
      <w:color w:val="0563C1" w:themeColor="hyperlink"/>
      <w:u w:val="single"/>
    </w:rPr>
  </w:style>
  <w:style w:type="paragraph" w:styleId="Header">
    <w:name w:val="header"/>
    <w:basedOn w:val="Normal"/>
    <w:link w:val="HeaderChar"/>
    <w:uiPriority w:val="99"/>
    <w:unhideWhenUsed/>
    <w:rsid w:val="007C0C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CB4"/>
  </w:style>
  <w:style w:type="paragraph" w:styleId="Footer">
    <w:name w:val="footer"/>
    <w:basedOn w:val="Normal"/>
    <w:link w:val="FooterChar"/>
    <w:uiPriority w:val="99"/>
    <w:unhideWhenUsed/>
    <w:rsid w:val="007C0C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CB4"/>
  </w:style>
  <w:style w:type="character" w:styleId="FollowedHyperlink">
    <w:name w:val="FollowedHyperlink"/>
    <w:basedOn w:val="DefaultParagraphFont"/>
    <w:uiPriority w:val="99"/>
    <w:semiHidden/>
    <w:unhideWhenUsed/>
    <w:rsid w:val="00BD2B40"/>
    <w:rPr>
      <w:color w:val="954F72"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916A7"/>
    <w:rPr>
      <w:color w:val="0563C1" w:themeColor="hyperlink"/>
      <w:u w:val="single"/>
    </w:rPr>
  </w:style>
  <w:style w:type="paragraph" w:styleId="a4">
    <w:name w:val="header"/>
    <w:basedOn w:val="a"/>
    <w:link w:val="a5"/>
    <w:uiPriority w:val="99"/>
    <w:unhideWhenUsed/>
    <w:rsid w:val="007C0CB4"/>
    <w:pPr>
      <w:tabs>
        <w:tab w:val="center" w:pos="4680"/>
        <w:tab w:val="right" w:pos="9360"/>
      </w:tabs>
      <w:spacing w:after="0" w:line="240" w:lineRule="auto"/>
    </w:pPr>
  </w:style>
  <w:style w:type="character" w:customStyle="1" w:styleId="a5">
    <w:name w:val="页眉字符"/>
    <w:basedOn w:val="a0"/>
    <w:link w:val="a4"/>
    <w:uiPriority w:val="99"/>
    <w:rsid w:val="007C0CB4"/>
  </w:style>
  <w:style w:type="paragraph" w:styleId="a6">
    <w:name w:val="footer"/>
    <w:basedOn w:val="a"/>
    <w:link w:val="a7"/>
    <w:uiPriority w:val="99"/>
    <w:unhideWhenUsed/>
    <w:rsid w:val="007C0CB4"/>
    <w:pPr>
      <w:tabs>
        <w:tab w:val="center" w:pos="4680"/>
        <w:tab w:val="right" w:pos="9360"/>
      </w:tabs>
      <w:spacing w:after="0" w:line="240" w:lineRule="auto"/>
    </w:pPr>
  </w:style>
  <w:style w:type="character" w:customStyle="1" w:styleId="a7">
    <w:name w:val="页脚字符"/>
    <w:basedOn w:val="a0"/>
    <w:link w:val="a6"/>
    <w:uiPriority w:val="99"/>
    <w:rsid w:val="007C0CB4"/>
  </w:style>
  <w:style w:type="character" w:styleId="FollowedHyperlink">
    <w:name w:val="FollowedHyperlink"/>
    <w:basedOn w:val="a0"/>
    <w:uiPriority w:val="99"/>
    <w:semiHidden/>
    <w:unhideWhenUsed/>
    <w:rsid w:val="00BD2B40"/>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57936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670</Words>
  <Characters>3824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ADM</cp:lastModifiedBy>
  <cp:revision>2</cp:revision>
  <dcterms:created xsi:type="dcterms:W3CDTF">2018-11-22T01:02:00Z</dcterms:created>
  <dcterms:modified xsi:type="dcterms:W3CDTF">2018-11-22T01:02:00Z</dcterms:modified>
</cp:coreProperties>
</file>